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0D" w:rsidRDefault="00D45819" w:rsidP="004C5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и</w:t>
      </w:r>
      <w:r w:rsidR="000439C2" w:rsidRPr="000439C2">
        <w:rPr>
          <w:rFonts w:ascii="Times New Roman" w:hAnsi="Times New Roman"/>
          <w:b/>
          <w:sz w:val="28"/>
          <w:szCs w:val="28"/>
        </w:rPr>
        <w:t xml:space="preserve"> иные документы, разработанные </w:t>
      </w:r>
    </w:p>
    <w:p w:rsidR="004C590D" w:rsidRDefault="004C590D" w:rsidP="004C5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муниципальным бюджетным учреждением </w:t>
      </w:r>
    </w:p>
    <w:p w:rsidR="004C590D" w:rsidRDefault="004C590D" w:rsidP="004C5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4C590D" w:rsidRDefault="004C590D" w:rsidP="004C5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«Детско-юношеская спортивная школа» </w:t>
      </w:r>
    </w:p>
    <w:p w:rsidR="000439C2" w:rsidRPr="000439C2" w:rsidRDefault="000439C2" w:rsidP="004C5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39C2">
        <w:rPr>
          <w:rFonts w:ascii="Times New Roman" w:hAnsi="Times New Roman"/>
          <w:b/>
          <w:sz w:val="28"/>
          <w:szCs w:val="28"/>
        </w:rPr>
        <w:t>для обеспечения образовательного процесса</w:t>
      </w:r>
    </w:p>
    <w:p w:rsidR="000439C2" w:rsidRPr="000439C2" w:rsidRDefault="000439C2" w:rsidP="00C76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9C2"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bookmarkStart w:id="0" w:name="_GoBack"/>
      <w:bookmarkEnd w:id="0"/>
      <w:r w:rsidRPr="00043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CB58C1">
        <w:rPr>
          <w:rFonts w:ascii="Times New Roman" w:eastAsia="Times New Roman" w:hAnsi="Times New Roman" w:cs="Times New Roman"/>
          <w:color w:val="000000"/>
          <w:sz w:val="24"/>
          <w:szCs w:val="24"/>
        </w:rPr>
        <w:t>ДО ДЮС</w:t>
      </w:r>
      <w:r w:rsidRPr="000439C2">
        <w:rPr>
          <w:rFonts w:ascii="Times New Roman" w:eastAsia="Times New Roman" w:hAnsi="Times New Roman" w:cs="Times New Roman"/>
          <w:color w:val="000000"/>
          <w:sz w:val="24"/>
          <w:szCs w:val="24"/>
        </w:rPr>
        <w:t>Ш для обеспечения образовательного процесса разработаны следующие методические документы и локальные акты: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  <w:gridCol w:w="60"/>
        <w:gridCol w:w="6"/>
      </w:tblGrid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методическая документация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Align w:val="center"/>
            <w:hideMark/>
          </w:tcPr>
          <w:p w:rsidR="000439C2" w:rsidRDefault="000439C2" w:rsidP="00CB58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Основная образовательная программа 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ДЮСШ.</w:t>
            </w:r>
          </w:p>
          <w:p w:rsidR="000439C2" w:rsidRDefault="00CB58C1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4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видам спорта.</w:t>
            </w:r>
          </w:p>
          <w:p w:rsidR="000439C2" w:rsidRPr="000439C2" w:rsidRDefault="000439C2" w:rsidP="00CB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 w:val="restart"/>
            <w:vAlign w:val="center"/>
            <w:hideMark/>
          </w:tcPr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Номенклатура дел образовательного учреждения.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Приказы по организации образовательного процесса, книга регистрации приказов.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ичные дела обучающихся.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Протоколы заседаний педагогических советов и документы к ним.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План работы образовательного учреждения.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урналы </w:t>
            </w:r>
            <w:r w:rsid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работы учебных групп</w:t>
            </w:r>
          </w:p>
          <w:p w:rsidR="00CB58C1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Расписание учебных занятий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Документы и материалы по органи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зации </w:t>
            </w:r>
            <w:proofErr w:type="spellStart"/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аналитические материалы по итогам </w:t>
            </w:r>
            <w:proofErr w:type="spellStart"/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контроля.</w:t>
            </w:r>
          </w:p>
          <w:p w:rsidR="000439C2" w:rsidRPr="000439C2" w:rsidRDefault="000439C2" w:rsidP="00CB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553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образовательного процесса в части обеспечения охраны и </w:t>
            </w:r>
            <w:r w:rsidR="00CB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</w:t>
            </w: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епления здоровья обучающихся, воспитанников и работников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3017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Акт готовности образовательного учреждения к новому учебному году.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Правила (инструкции) по технике безопасности в 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залах.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Акты испытания спортивного инвентаря и оборудования, используемого в образовательном учреждении.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Паспорт безопасности образовательного учреждения.</w:t>
            </w:r>
          </w:p>
          <w:p w:rsid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Паспорт антитеррористической защищенности образовательного учреждения.</w:t>
            </w:r>
          </w:p>
          <w:p w:rsidR="00D45819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4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Паспорт безопасности дорожного движения.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284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284"/>
          <w:tblCellSpacing w:w="0" w:type="dxa"/>
        </w:trPr>
        <w:tc>
          <w:tcPr>
            <w:tcW w:w="9573" w:type="dxa"/>
            <w:vMerge w:val="restart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C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Штатное расписание.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Тарификационный список педагогических работников.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Должностные инструкции педагогических работников в соответствии с квалификационными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характеристиками по соответствующей должности.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Наличие в личных делах педагогических работников сведений о профессиональном образовании и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повышении квалификации.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284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80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trHeight w:val="80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 с обращениями граждан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sz w:val="24"/>
                <w:szCs w:val="24"/>
              </w:rPr>
              <w:t>1. Журнал учёта обращений граждан.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E09" w:rsidRPr="000439C2" w:rsidRDefault="00074E09" w:rsidP="00C764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4E09" w:rsidRPr="000439C2" w:rsidSect="004C59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C2"/>
    <w:rsid w:val="000439C2"/>
    <w:rsid w:val="00074E09"/>
    <w:rsid w:val="000F3A6C"/>
    <w:rsid w:val="004C590D"/>
    <w:rsid w:val="0074158E"/>
    <w:rsid w:val="00976379"/>
    <w:rsid w:val="00BD3B42"/>
    <w:rsid w:val="00C7642D"/>
    <w:rsid w:val="00CB58C1"/>
    <w:rsid w:val="00D45819"/>
    <w:rsid w:val="00E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34F8"/>
  <w15:docId w15:val="{C1B2F372-51C3-4110-AE05-EA8EEE86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2020-04-27T12:58:00Z</cp:lastPrinted>
  <dcterms:created xsi:type="dcterms:W3CDTF">2024-07-05T06:32:00Z</dcterms:created>
  <dcterms:modified xsi:type="dcterms:W3CDTF">2024-07-05T06:32:00Z</dcterms:modified>
</cp:coreProperties>
</file>